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3A0" w:rsidRDefault="00FE23A0" w:rsidP="00A408D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FE23A0">
        <w:rPr>
          <w:sz w:val="24"/>
          <w:szCs w:val="24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5.8pt;height:266.25pt" o:ole="">
            <v:imagedata r:id="rId4" o:title=""/>
          </v:shape>
          <o:OLEObject Type="Embed" ProgID="PowerPoint.Slide.12" ShapeID="_x0000_i1025" DrawAspect="Content" ObjectID="_1535963933" r:id="rId5"/>
        </w:object>
      </w:r>
    </w:p>
    <w:p w:rsidR="00FE23A0" w:rsidRDefault="00FE23A0" w:rsidP="00FE23A0">
      <w:pPr>
        <w:jc w:val="center"/>
        <w:rPr>
          <w:b/>
          <w:sz w:val="32"/>
          <w:szCs w:val="32"/>
        </w:rPr>
      </w:pPr>
    </w:p>
    <w:p w:rsidR="00F84376" w:rsidRDefault="00FD0B12" w:rsidP="00FE23A0">
      <w:pPr>
        <w:jc w:val="center"/>
        <w:rPr>
          <w:b/>
          <w:sz w:val="32"/>
          <w:szCs w:val="32"/>
        </w:rPr>
      </w:pPr>
      <w:r w:rsidRPr="00FE23A0">
        <w:rPr>
          <w:b/>
          <w:sz w:val="32"/>
          <w:szCs w:val="32"/>
        </w:rPr>
        <w:t>RESUMEN CONFEREN</w:t>
      </w:r>
      <w:r w:rsidR="00FE23A0" w:rsidRPr="00FE23A0">
        <w:rPr>
          <w:b/>
          <w:sz w:val="32"/>
          <w:szCs w:val="32"/>
        </w:rPr>
        <w:t>C</w:t>
      </w:r>
      <w:r w:rsidRPr="00FE23A0">
        <w:rPr>
          <w:b/>
          <w:sz w:val="32"/>
          <w:szCs w:val="32"/>
        </w:rPr>
        <w:t>I</w:t>
      </w:r>
      <w:r w:rsidR="00FE23A0" w:rsidRPr="00FE23A0">
        <w:rPr>
          <w:b/>
          <w:sz w:val="32"/>
          <w:szCs w:val="32"/>
        </w:rPr>
        <w:t>A</w:t>
      </w:r>
      <w:r w:rsidRPr="00FE23A0">
        <w:rPr>
          <w:b/>
          <w:sz w:val="32"/>
          <w:szCs w:val="32"/>
        </w:rPr>
        <w:t xml:space="preserve"> </w:t>
      </w:r>
    </w:p>
    <w:p w:rsidR="00FE23A0" w:rsidRPr="00FE23A0" w:rsidRDefault="00FE23A0" w:rsidP="00FE23A0">
      <w:pPr>
        <w:jc w:val="center"/>
        <w:rPr>
          <w:b/>
          <w:sz w:val="32"/>
          <w:szCs w:val="32"/>
        </w:rPr>
      </w:pPr>
    </w:p>
    <w:p w:rsidR="006562F9" w:rsidRDefault="006562F9" w:rsidP="00A408D4">
      <w:pPr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="00F36DE7" w:rsidRPr="00F36DE7">
        <w:rPr>
          <w:sz w:val="24"/>
          <w:szCs w:val="24"/>
        </w:rPr>
        <w:t xml:space="preserve">a conferencia </w:t>
      </w:r>
      <w:r w:rsidR="00F36DE7">
        <w:rPr>
          <w:sz w:val="24"/>
          <w:szCs w:val="24"/>
        </w:rPr>
        <w:t>t</w:t>
      </w:r>
      <w:r w:rsidR="00FD0B12">
        <w:rPr>
          <w:sz w:val="24"/>
          <w:szCs w:val="24"/>
        </w:rPr>
        <w:t>iene</w:t>
      </w:r>
      <w:r w:rsidR="00F36DE7">
        <w:rPr>
          <w:sz w:val="24"/>
          <w:szCs w:val="24"/>
        </w:rPr>
        <w:t xml:space="preserve"> dos partes claramente diferenciadas; en </w:t>
      </w:r>
      <w:r w:rsidR="00F36DE7" w:rsidRPr="00F36DE7">
        <w:rPr>
          <w:sz w:val="24"/>
          <w:szCs w:val="24"/>
        </w:rPr>
        <w:t>la primera parte</w:t>
      </w:r>
      <w:r w:rsidR="00F36DE7">
        <w:rPr>
          <w:b/>
          <w:sz w:val="24"/>
          <w:szCs w:val="24"/>
        </w:rPr>
        <w:t xml:space="preserve"> </w:t>
      </w:r>
      <w:r w:rsidR="00F36DE7" w:rsidRPr="00F36DE7">
        <w:rPr>
          <w:sz w:val="24"/>
          <w:szCs w:val="24"/>
        </w:rPr>
        <w:t xml:space="preserve">se </w:t>
      </w:r>
      <w:r w:rsidR="00A86398">
        <w:rPr>
          <w:sz w:val="24"/>
          <w:szCs w:val="24"/>
        </w:rPr>
        <w:t>emp</w:t>
      </w:r>
      <w:r w:rsidR="00FD0B12">
        <w:rPr>
          <w:sz w:val="24"/>
          <w:szCs w:val="24"/>
        </w:rPr>
        <w:t>ieza</w:t>
      </w:r>
      <w:r w:rsidR="00CF69C0" w:rsidRPr="00A408D4">
        <w:rPr>
          <w:sz w:val="24"/>
          <w:szCs w:val="24"/>
        </w:rPr>
        <w:t xml:space="preserve"> </w:t>
      </w:r>
      <w:r w:rsidR="00F36DE7">
        <w:rPr>
          <w:sz w:val="24"/>
          <w:szCs w:val="24"/>
        </w:rPr>
        <w:t>hablando de</w:t>
      </w:r>
      <w:r w:rsidR="00CF69C0" w:rsidRPr="00A408D4">
        <w:rPr>
          <w:sz w:val="24"/>
          <w:szCs w:val="24"/>
        </w:rPr>
        <w:t xml:space="preserve"> la historia del consumo de setas por el hombre</w:t>
      </w:r>
      <w:r w:rsidR="00BC7E78">
        <w:rPr>
          <w:sz w:val="24"/>
          <w:szCs w:val="24"/>
        </w:rPr>
        <w:t>,</w:t>
      </w:r>
      <w:r w:rsidR="00CF69C0" w:rsidRPr="00A408D4">
        <w:rPr>
          <w:sz w:val="24"/>
          <w:szCs w:val="24"/>
        </w:rPr>
        <w:t xml:space="preserve"> </w:t>
      </w:r>
      <w:r>
        <w:rPr>
          <w:sz w:val="24"/>
          <w:szCs w:val="24"/>
        </w:rPr>
        <w:t>desde las primeras especies consumidas en la civilización lacustre del periodo neolítico a “l</w:t>
      </w:r>
      <w:r w:rsidR="00CF69C0" w:rsidRPr="00A408D4">
        <w:rPr>
          <w:sz w:val="24"/>
          <w:szCs w:val="24"/>
        </w:rPr>
        <w:t xml:space="preserve">a </w:t>
      </w:r>
      <w:r>
        <w:rPr>
          <w:sz w:val="24"/>
          <w:szCs w:val="24"/>
        </w:rPr>
        <w:t xml:space="preserve">sopa de trufas” de Paul </w:t>
      </w:r>
      <w:proofErr w:type="spellStart"/>
      <w:r>
        <w:rPr>
          <w:sz w:val="24"/>
          <w:szCs w:val="24"/>
        </w:rPr>
        <w:t>Bocuse</w:t>
      </w:r>
      <w:proofErr w:type="spellEnd"/>
      <w:r>
        <w:rPr>
          <w:sz w:val="24"/>
          <w:szCs w:val="24"/>
        </w:rPr>
        <w:t xml:space="preserve"> (padre de la </w:t>
      </w:r>
      <w:proofErr w:type="spellStart"/>
      <w:r>
        <w:rPr>
          <w:sz w:val="24"/>
          <w:szCs w:val="24"/>
        </w:rPr>
        <w:t>nouvelle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cuisine</w:t>
      </w:r>
      <w:proofErr w:type="spellEnd"/>
      <w:r>
        <w:rPr>
          <w:sz w:val="24"/>
          <w:szCs w:val="24"/>
        </w:rPr>
        <w:t>).</w:t>
      </w:r>
    </w:p>
    <w:p w:rsidR="00295B78" w:rsidRPr="00A408D4" w:rsidRDefault="006562F9" w:rsidP="00A408D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Luego de</w:t>
      </w:r>
      <w:r w:rsidR="00295B78" w:rsidRPr="00A408D4">
        <w:rPr>
          <w:sz w:val="24"/>
          <w:szCs w:val="24"/>
        </w:rPr>
        <w:t xml:space="preserve"> entrar brevemente en la exposición de las propiedades de las setas, su composición y algunas orientaciones para el consumo de las mismas</w:t>
      </w:r>
      <w:r w:rsidR="00BC7E78">
        <w:rPr>
          <w:sz w:val="24"/>
          <w:szCs w:val="24"/>
        </w:rPr>
        <w:t>;</w:t>
      </w:r>
      <w:r>
        <w:rPr>
          <w:sz w:val="24"/>
          <w:szCs w:val="24"/>
        </w:rPr>
        <w:t xml:space="preserve"> </w:t>
      </w:r>
      <w:r w:rsidR="00FD0B12">
        <w:rPr>
          <w:sz w:val="24"/>
          <w:szCs w:val="24"/>
        </w:rPr>
        <w:t>se habla de</w:t>
      </w:r>
      <w:r w:rsidR="00295B78" w:rsidRPr="00A408D4">
        <w:rPr>
          <w:sz w:val="24"/>
          <w:szCs w:val="24"/>
        </w:rPr>
        <w:t xml:space="preserve"> l</w:t>
      </w:r>
      <w:r w:rsidR="00A408D4" w:rsidRPr="00A408D4">
        <w:rPr>
          <w:sz w:val="24"/>
          <w:szCs w:val="24"/>
        </w:rPr>
        <w:t>a</w:t>
      </w:r>
      <w:r>
        <w:rPr>
          <w:sz w:val="24"/>
          <w:szCs w:val="24"/>
        </w:rPr>
        <w:t>s tres</w:t>
      </w:r>
      <w:r w:rsidR="00295B78" w:rsidRPr="00A408D4">
        <w:rPr>
          <w:sz w:val="24"/>
          <w:szCs w:val="24"/>
        </w:rPr>
        <w:t xml:space="preserve"> fases previas para el consumo de </w:t>
      </w:r>
      <w:r w:rsidR="00BC7E78">
        <w:rPr>
          <w:sz w:val="24"/>
          <w:szCs w:val="24"/>
        </w:rPr>
        <w:t>este producto natural</w:t>
      </w:r>
      <w:r>
        <w:rPr>
          <w:sz w:val="24"/>
          <w:szCs w:val="24"/>
        </w:rPr>
        <w:t>; r</w:t>
      </w:r>
      <w:r w:rsidR="00295B78" w:rsidRPr="00A408D4">
        <w:rPr>
          <w:sz w:val="24"/>
          <w:szCs w:val="24"/>
        </w:rPr>
        <w:t>ecolección, mantenimiento y conservación</w:t>
      </w:r>
      <w:r>
        <w:rPr>
          <w:sz w:val="24"/>
          <w:szCs w:val="24"/>
        </w:rPr>
        <w:t>,</w:t>
      </w:r>
      <w:r w:rsidR="00295B78" w:rsidRPr="00A408D4">
        <w:rPr>
          <w:sz w:val="24"/>
          <w:szCs w:val="24"/>
        </w:rPr>
        <w:t xml:space="preserve"> con algunas recomendaciones para la primera y </w:t>
      </w:r>
      <w:r w:rsidR="00F36DE7">
        <w:rPr>
          <w:sz w:val="24"/>
          <w:szCs w:val="24"/>
        </w:rPr>
        <w:t xml:space="preserve">la explicación breve de </w:t>
      </w:r>
      <w:r w:rsidR="00295B78" w:rsidRPr="00A408D4">
        <w:rPr>
          <w:sz w:val="24"/>
          <w:szCs w:val="24"/>
        </w:rPr>
        <w:t>distintos sistemas o métodos para el segundo y la tercera.</w:t>
      </w:r>
    </w:p>
    <w:p w:rsidR="00FC4BB4" w:rsidRPr="00A408D4" w:rsidRDefault="00FC4BB4" w:rsidP="00A408D4">
      <w:pPr>
        <w:jc w:val="both"/>
        <w:rPr>
          <w:sz w:val="24"/>
          <w:szCs w:val="24"/>
        </w:rPr>
      </w:pPr>
      <w:r w:rsidRPr="00A408D4">
        <w:rPr>
          <w:sz w:val="24"/>
          <w:szCs w:val="24"/>
        </w:rPr>
        <w:t>Termin</w:t>
      </w:r>
      <w:r w:rsidR="00FD0B12">
        <w:rPr>
          <w:sz w:val="24"/>
          <w:szCs w:val="24"/>
        </w:rPr>
        <w:t>a</w:t>
      </w:r>
      <w:r w:rsidRPr="00A408D4">
        <w:rPr>
          <w:sz w:val="24"/>
          <w:szCs w:val="24"/>
        </w:rPr>
        <w:t xml:space="preserve"> esta primera parte con la mención de las tres cualidades organolépticas por las que fundamentalmente se consumen</w:t>
      </w:r>
      <w:r w:rsidR="00947169">
        <w:rPr>
          <w:sz w:val="24"/>
          <w:szCs w:val="24"/>
        </w:rPr>
        <w:t xml:space="preserve"> las setas</w:t>
      </w:r>
      <w:r w:rsidRPr="00A408D4">
        <w:rPr>
          <w:sz w:val="24"/>
          <w:szCs w:val="24"/>
        </w:rPr>
        <w:t>, es decir por su textura,</w:t>
      </w:r>
      <w:r w:rsidR="00A408D4" w:rsidRPr="00A408D4">
        <w:rPr>
          <w:sz w:val="24"/>
          <w:szCs w:val="24"/>
        </w:rPr>
        <w:t xml:space="preserve"> su</w:t>
      </w:r>
      <w:r w:rsidRPr="00A408D4">
        <w:rPr>
          <w:sz w:val="24"/>
          <w:szCs w:val="24"/>
        </w:rPr>
        <w:t xml:space="preserve"> sabor y </w:t>
      </w:r>
      <w:r w:rsidR="00A408D4" w:rsidRPr="00A408D4">
        <w:rPr>
          <w:sz w:val="24"/>
          <w:szCs w:val="24"/>
        </w:rPr>
        <w:t xml:space="preserve">su </w:t>
      </w:r>
      <w:r w:rsidRPr="00A408D4">
        <w:rPr>
          <w:sz w:val="24"/>
          <w:szCs w:val="24"/>
        </w:rPr>
        <w:t>aroma.</w:t>
      </w:r>
    </w:p>
    <w:p w:rsidR="00DD22FC" w:rsidRDefault="00BC7E78" w:rsidP="00A408D4">
      <w:pPr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="00FC4BB4" w:rsidRPr="00A408D4">
        <w:rPr>
          <w:sz w:val="24"/>
          <w:szCs w:val="24"/>
        </w:rPr>
        <w:t xml:space="preserve">omienza </w:t>
      </w:r>
      <w:r w:rsidR="006562F9">
        <w:rPr>
          <w:sz w:val="24"/>
          <w:szCs w:val="24"/>
        </w:rPr>
        <w:t xml:space="preserve">entonces </w:t>
      </w:r>
      <w:r w:rsidR="00FC4BB4" w:rsidRPr="00DD22FC">
        <w:rPr>
          <w:sz w:val="24"/>
          <w:szCs w:val="24"/>
        </w:rPr>
        <w:t>la segunda parte</w:t>
      </w:r>
      <w:r w:rsidR="00FC4BB4" w:rsidRPr="00A408D4">
        <w:rPr>
          <w:sz w:val="24"/>
          <w:szCs w:val="24"/>
        </w:rPr>
        <w:t xml:space="preserve"> de la conferencia </w:t>
      </w:r>
      <w:r w:rsidR="006A0FD0">
        <w:rPr>
          <w:sz w:val="24"/>
          <w:szCs w:val="24"/>
        </w:rPr>
        <w:t>y con ella</w:t>
      </w:r>
      <w:r w:rsidR="00947169">
        <w:rPr>
          <w:sz w:val="24"/>
          <w:szCs w:val="24"/>
        </w:rPr>
        <w:t xml:space="preserve"> la visualización</w:t>
      </w:r>
      <w:r w:rsidR="00FC4BB4" w:rsidRPr="00A408D4">
        <w:rPr>
          <w:sz w:val="24"/>
          <w:szCs w:val="24"/>
        </w:rPr>
        <w:t xml:space="preserve"> y explicación de </w:t>
      </w:r>
      <w:r w:rsidR="00DD22FC">
        <w:rPr>
          <w:sz w:val="24"/>
          <w:szCs w:val="24"/>
        </w:rPr>
        <w:t>más</w:t>
      </w:r>
      <w:r w:rsidR="00FC4BB4" w:rsidRPr="00A408D4">
        <w:rPr>
          <w:sz w:val="24"/>
          <w:szCs w:val="24"/>
        </w:rPr>
        <w:t xml:space="preserve"> </w:t>
      </w:r>
      <w:r w:rsidR="009A547D">
        <w:rPr>
          <w:sz w:val="24"/>
          <w:szCs w:val="24"/>
        </w:rPr>
        <w:t>de 6</w:t>
      </w:r>
      <w:r w:rsidR="00ED0668">
        <w:rPr>
          <w:sz w:val="24"/>
          <w:szCs w:val="24"/>
        </w:rPr>
        <w:t>5</w:t>
      </w:r>
      <w:r w:rsidR="00FC4BB4" w:rsidRPr="00A408D4">
        <w:rPr>
          <w:sz w:val="24"/>
          <w:szCs w:val="24"/>
        </w:rPr>
        <w:t xml:space="preserve"> </w:t>
      </w:r>
      <w:r w:rsidR="00EE0C7B" w:rsidRPr="00A408D4">
        <w:rPr>
          <w:sz w:val="24"/>
          <w:szCs w:val="24"/>
        </w:rPr>
        <w:t xml:space="preserve">platos o </w:t>
      </w:r>
      <w:r w:rsidR="00FC4BB4" w:rsidRPr="00A408D4">
        <w:rPr>
          <w:sz w:val="24"/>
          <w:szCs w:val="24"/>
        </w:rPr>
        <w:t xml:space="preserve">recetas de </w:t>
      </w:r>
      <w:r>
        <w:rPr>
          <w:sz w:val="24"/>
          <w:szCs w:val="24"/>
        </w:rPr>
        <w:t>setas</w:t>
      </w:r>
      <w:r w:rsidR="00DD22FC">
        <w:rPr>
          <w:sz w:val="24"/>
          <w:szCs w:val="24"/>
        </w:rPr>
        <w:t>,</w:t>
      </w:r>
      <w:r w:rsidR="00FC4BB4" w:rsidRPr="00A408D4">
        <w:rPr>
          <w:sz w:val="24"/>
          <w:szCs w:val="24"/>
        </w:rPr>
        <w:t xml:space="preserve"> </w:t>
      </w:r>
      <w:r w:rsidR="00EE0C7B" w:rsidRPr="00A408D4">
        <w:rPr>
          <w:sz w:val="24"/>
          <w:szCs w:val="24"/>
        </w:rPr>
        <w:t>clasificad</w:t>
      </w:r>
      <w:r w:rsidR="00A86398">
        <w:rPr>
          <w:sz w:val="24"/>
          <w:szCs w:val="24"/>
        </w:rPr>
        <w:t>o</w:t>
      </w:r>
      <w:r w:rsidR="00DD22FC">
        <w:rPr>
          <w:sz w:val="24"/>
          <w:szCs w:val="24"/>
        </w:rPr>
        <w:t>s en cuatro grandes grupos según como intervenga</w:t>
      </w:r>
      <w:r>
        <w:rPr>
          <w:sz w:val="24"/>
          <w:szCs w:val="24"/>
        </w:rPr>
        <w:t>n</w:t>
      </w:r>
      <w:r w:rsidR="00EE0C7B" w:rsidRPr="00A408D4">
        <w:rPr>
          <w:sz w:val="24"/>
          <w:szCs w:val="24"/>
        </w:rPr>
        <w:t xml:space="preserve"> </w:t>
      </w:r>
      <w:r w:rsidR="00DD22FC">
        <w:rPr>
          <w:sz w:val="24"/>
          <w:szCs w:val="24"/>
        </w:rPr>
        <w:t xml:space="preserve">este ingrediente </w:t>
      </w:r>
      <w:r w:rsidR="00EE0C7B" w:rsidRPr="00A408D4">
        <w:rPr>
          <w:sz w:val="24"/>
          <w:szCs w:val="24"/>
        </w:rPr>
        <w:t xml:space="preserve">en el </w:t>
      </w:r>
      <w:r w:rsidR="00A86398">
        <w:rPr>
          <w:sz w:val="24"/>
          <w:szCs w:val="24"/>
        </w:rPr>
        <w:t>mism</w:t>
      </w:r>
      <w:r w:rsidR="00EE0C7B" w:rsidRPr="00A408D4">
        <w:rPr>
          <w:sz w:val="24"/>
          <w:szCs w:val="24"/>
        </w:rPr>
        <w:t xml:space="preserve">o, es decir: </w:t>
      </w:r>
    </w:p>
    <w:p w:rsidR="00E35868" w:rsidRDefault="00E35868" w:rsidP="00A408D4">
      <w:pPr>
        <w:jc w:val="both"/>
        <w:rPr>
          <w:sz w:val="24"/>
          <w:szCs w:val="24"/>
        </w:rPr>
      </w:pPr>
    </w:p>
    <w:p w:rsidR="00DD22FC" w:rsidRDefault="00DD22FC" w:rsidP="00A408D4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.-R</w:t>
      </w:r>
      <w:r w:rsidR="006562F9">
        <w:rPr>
          <w:sz w:val="24"/>
          <w:szCs w:val="24"/>
        </w:rPr>
        <w:t xml:space="preserve">ecetas de </w:t>
      </w:r>
      <w:r w:rsidR="00A86398">
        <w:rPr>
          <w:sz w:val="24"/>
          <w:szCs w:val="24"/>
        </w:rPr>
        <w:t xml:space="preserve">setas </w:t>
      </w:r>
      <w:r w:rsidR="00EE0C7B" w:rsidRPr="00A408D4">
        <w:rPr>
          <w:sz w:val="24"/>
          <w:szCs w:val="24"/>
        </w:rPr>
        <w:t>solas o como</w:t>
      </w:r>
      <w:r>
        <w:rPr>
          <w:sz w:val="24"/>
          <w:szCs w:val="24"/>
        </w:rPr>
        <w:t xml:space="preserve"> elemento fundamental del plato.</w:t>
      </w:r>
    </w:p>
    <w:p w:rsidR="00DD22FC" w:rsidRDefault="00DD22FC" w:rsidP="00A408D4">
      <w:pPr>
        <w:jc w:val="both"/>
        <w:rPr>
          <w:sz w:val="24"/>
          <w:szCs w:val="24"/>
        </w:rPr>
      </w:pPr>
      <w:r>
        <w:rPr>
          <w:sz w:val="24"/>
          <w:szCs w:val="24"/>
        </w:rPr>
        <w:t>.-R</w:t>
      </w:r>
      <w:r w:rsidR="006562F9">
        <w:rPr>
          <w:sz w:val="24"/>
          <w:szCs w:val="24"/>
        </w:rPr>
        <w:t xml:space="preserve">ecetas de </w:t>
      </w:r>
      <w:r w:rsidR="00A86398">
        <w:rPr>
          <w:sz w:val="24"/>
          <w:szCs w:val="24"/>
        </w:rPr>
        <w:t>setas acompañadas de otros alimentos</w:t>
      </w:r>
      <w:r>
        <w:rPr>
          <w:sz w:val="24"/>
          <w:szCs w:val="24"/>
        </w:rPr>
        <w:t>.</w:t>
      </w:r>
    </w:p>
    <w:p w:rsidR="00DD22FC" w:rsidRDefault="00DD22FC" w:rsidP="00A408D4">
      <w:pPr>
        <w:jc w:val="both"/>
        <w:rPr>
          <w:sz w:val="24"/>
          <w:szCs w:val="24"/>
        </w:rPr>
      </w:pPr>
      <w:r>
        <w:rPr>
          <w:sz w:val="24"/>
          <w:szCs w:val="24"/>
        </w:rPr>
        <w:t>.-R</w:t>
      </w:r>
      <w:r w:rsidR="006562F9">
        <w:rPr>
          <w:sz w:val="24"/>
          <w:szCs w:val="24"/>
        </w:rPr>
        <w:t xml:space="preserve">ecetas de </w:t>
      </w:r>
      <w:r w:rsidR="00A86398">
        <w:rPr>
          <w:sz w:val="24"/>
          <w:szCs w:val="24"/>
        </w:rPr>
        <w:t>setas que acompañan</w:t>
      </w:r>
      <w:r w:rsidR="00EE0C7B" w:rsidRPr="00A408D4">
        <w:rPr>
          <w:sz w:val="24"/>
          <w:szCs w:val="24"/>
        </w:rPr>
        <w:t xml:space="preserve"> a otros alimentos</w:t>
      </w:r>
      <w:r>
        <w:rPr>
          <w:sz w:val="24"/>
          <w:szCs w:val="24"/>
        </w:rPr>
        <w:t>.</w:t>
      </w:r>
    </w:p>
    <w:p w:rsidR="00FC4BB4" w:rsidRPr="00A408D4" w:rsidRDefault="00DD22FC" w:rsidP="00A408D4">
      <w:pPr>
        <w:jc w:val="both"/>
        <w:rPr>
          <w:sz w:val="24"/>
          <w:szCs w:val="24"/>
        </w:rPr>
      </w:pPr>
      <w:r>
        <w:rPr>
          <w:sz w:val="24"/>
          <w:szCs w:val="24"/>
        </w:rPr>
        <w:t>.-Setas que se emplean como especia o condimento</w:t>
      </w:r>
      <w:r w:rsidR="00EE0C7B" w:rsidRPr="00A408D4">
        <w:rPr>
          <w:sz w:val="24"/>
          <w:szCs w:val="24"/>
        </w:rPr>
        <w:t xml:space="preserve">. </w:t>
      </w:r>
    </w:p>
    <w:p w:rsidR="00CF69C0" w:rsidRPr="00A408D4" w:rsidRDefault="00EE0C7B" w:rsidP="00A408D4">
      <w:pPr>
        <w:jc w:val="both"/>
        <w:rPr>
          <w:sz w:val="24"/>
          <w:szCs w:val="24"/>
        </w:rPr>
      </w:pPr>
      <w:r w:rsidRPr="00A408D4">
        <w:rPr>
          <w:sz w:val="24"/>
          <w:szCs w:val="24"/>
        </w:rPr>
        <w:t xml:space="preserve">Para terminar y </w:t>
      </w:r>
      <w:r w:rsidR="00947169">
        <w:rPr>
          <w:sz w:val="24"/>
          <w:szCs w:val="24"/>
        </w:rPr>
        <w:t>demostrar</w:t>
      </w:r>
      <w:r w:rsidR="006A0FD0">
        <w:rPr>
          <w:sz w:val="24"/>
          <w:szCs w:val="24"/>
        </w:rPr>
        <w:t xml:space="preserve"> que en</w:t>
      </w:r>
      <w:r w:rsidRPr="00A408D4">
        <w:rPr>
          <w:sz w:val="24"/>
          <w:szCs w:val="24"/>
        </w:rPr>
        <w:t xml:space="preserve"> la</w:t>
      </w:r>
      <w:r w:rsidR="00947169">
        <w:rPr>
          <w:sz w:val="24"/>
          <w:szCs w:val="24"/>
        </w:rPr>
        <w:t>s posibilidades de la</w:t>
      </w:r>
      <w:r w:rsidRPr="00A408D4">
        <w:rPr>
          <w:sz w:val="24"/>
          <w:szCs w:val="24"/>
        </w:rPr>
        <w:t xml:space="preserve"> </w:t>
      </w:r>
      <w:proofErr w:type="spellStart"/>
      <w:r w:rsidR="00DD22FC">
        <w:rPr>
          <w:sz w:val="24"/>
          <w:szCs w:val="24"/>
        </w:rPr>
        <w:t>micogastronomía</w:t>
      </w:r>
      <w:proofErr w:type="spellEnd"/>
      <w:r w:rsidR="00DD22FC">
        <w:rPr>
          <w:sz w:val="24"/>
          <w:szCs w:val="24"/>
        </w:rPr>
        <w:t xml:space="preserve"> la única limitación es </w:t>
      </w:r>
      <w:r w:rsidRPr="00A408D4">
        <w:rPr>
          <w:sz w:val="24"/>
          <w:szCs w:val="24"/>
        </w:rPr>
        <w:t>la imaginación de quien la ejecuta</w:t>
      </w:r>
      <w:r w:rsidR="006A0FD0">
        <w:rPr>
          <w:sz w:val="24"/>
          <w:szCs w:val="24"/>
        </w:rPr>
        <w:t>;</w:t>
      </w:r>
      <w:r w:rsidRPr="00A408D4">
        <w:rPr>
          <w:sz w:val="24"/>
          <w:szCs w:val="24"/>
        </w:rPr>
        <w:t xml:space="preserve"> </w:t>
      </w:r>
      <w:r w:rsidR="00A86398">
        <w:rPr>
          <w:sz w:val="24"/>
          <w:szCs w:val="24"/>
        </w:rPr>
        <w:t xml:space="preserve">la conferencia </w:t>
      </w:r>
      <w:r w:rsidR="00A408D4" w:rsidRPr="00A408D4">
        <w:rPr>
          <w:sz w:val="24"/>
          <w:szCs w:val="24"/>
        </w:rPr>
        <w:t>concluy</w:t>
      </w:r>
      <w:r w:rsidR="00FD0B12">
        <w:rPr>
          <w:sz w:val="24"/>
          <w:szCs w:val="24"/>
        </w:rPr>
        <w:t>e</w:t>
      </w:r>
      <w:r w:rsidR="00A408D4" w:rsidRPr="00A408D4">
        <w:rPr>
          <w:sz w:val="24"/>
          <w:szCs w:val="24"/>
        </w:rPr>
        <w:t xml:space="preserve"> </w:t>
      </w:r>
      <w:r w:rsidR="00A86398">
        <w:rPr>
          <w:sz w:val="24"/>
          <w:szCs w:val="24"/>
        </w:rPr>
        <w:t>con</w:t>
      </w:r>
      <w:r w:rsidRPr="00A408D4">
        <w:rPr>
          <w:sz w:val="24"/>
          <w:szCs w:val="24"/>
        </w:rPr>
        <w:t xml:space="preserve"> </w:t>
      </w:r>
      <w:r w:rsidR="006A0FD0">
        <w:rPr>
          <w:sz w:val="24"/>
          <w:szCs w:val="24"/>
        </w:rPr>
        <w:t xml:space="preserve">algunos </w:t>
      </w:r>
      <w:proofErr w:type="gramStart"/>
      <w:r w:rsidRPr="00A408D4">
        <w:rPr>
          <w:sz w:val="24"/>
          <w:szCs w:val="24"/>
        </w:rPr>
        <w:t>ejemplos</w:t>
      </w:r>
      <w:proofErr w:type="gramEnd"/>
      <w:r w:rsidRPr="00A408D4">
        <w:rPr>
          <w:sz w:val="24"/>
          <w:szCs w:val="24"/>
        </w:rPr>
        <w:t xml:space="preserve"> </w:t>
      </w:r>
      <w:r w:rsidR="000A0901">
        <w:rPr>
          <w:sz w:val="24"/>
          <w:szCs w:val="24"/>
        </w:rPr>
        <w:t xml:space="preserve">más </w:t>
      </w:r>
      <w:r w:rsidR="00091141">
        <w:rPr>
          <w:sz w:val="24"/>
          <w:szCs w:val="24"/>
        </w:rPr>
        <w:t>cre</w:t>
      </w:r>
      <w:r w:rsidR="000A0901">
        <w:rPr>
          <w:sz w:val="24"/>
          <w:szCs w:val="24"/>
        </w:rPr>
        <w:t xml:space="preserve">ativos </w:t>
      </w:r>
      <w:r w:rsidR="000A0901" w:rsidRPr="00A408D4">
        <w:rPr>
          <w:sz w:val="24"/>
          <w:szCs w:val="24"/>
        </w:rPr>
        <w:t xml:space="preserve">de todo tipo de recetas </w:t>
      </w:r>
      <w:r w:rsidR="000A0901">
        <w:rPr>
          <w:sz w:val="24"/>
          <w:szCs w:val="24"/>
        </w:rPr>
        <w:t xml:space="preserve">ejecutadas </w:t>
      </w:r>
      <w:r w:rsidR="000A0901" w:rsidRPr="00A408D4">
        <w:rPr>
          <w:sz w:val="24"/>
          <w:szCs w:val="24"/>
        </w:rPr>
        <w:t>con setas</w:t>
      </w:r>
      <w:r w:rsidR="000A0901">
        <w:rPr>
          <w:sz w:val="24"/>
          <w:szCs w:val="24"/>
        </w:rPr>
        <w:t xml:space="preserve">, incluso con </w:t>
      </w:r>
      <w:r w:rsidR="000A0901" w:rsidRPr="00A408D4">
        <w:rPr>
          <w:sz w:val="24"/>
          <w:szCs w:val="24"/>
        </w:rPr>
        <w:t xml:space="preserve">la aplicación </w:t>
      </w:r>
      <w:r w:rsidR="000A0901">
        <w:rPr>
          <w:sz w:val="24"/>
          <w:szCs w:val="24"/>
        </w:rPr>
        <w:t>para alguna receta</w:t>
      </w:r>
      <w:r w:rsidR="006A0FD0">
        <w:rPr>
          <w:sz w:val="24"/>
          <w:szCs w:val="24"/>
        </w:rPr>
        <w:t>,</w:t>
      </w:r>
      <w:r w:rsidR="000A0901">
        <w:rPr>
          <w:sz w:val="24"/>
          <w:szCs w:val="24"/>
        </w:rPr>
        <w:t xml:space="preserve"> </w:t>
      </w:r>
      <w:r w:rsidR="000A0901" w:rsidRPr="00A408D4">
        <w:rPr>
          <w:sz w:val="24"/>
          <w:szCs w:val="24"/>
        </w:rPr>
        <w:t xml:space="preserve">de técnicas </w:t>
      </w:r>
      <w:r w:rsidR="000A0901">
        <w:rPr>
          <w:sz w:val="24"/>
          <w:szCs w:val="24"/>
        </w:rPr>
        <w:t>vanguardistas</w:t>
      </w:r>
      <w:r w:rsidR="000A0901" w:rsidRPr="00A408D4">
        <w:rPr>
          <w:sz w:val="24"/>
          <w:szCs w:val="24"/>
        </w:rPr>
        <w:t xml:space="preserve"> como</w:t>
      </w:r>
      <w:r w:rsidR="000A0901">
        <w:rPr>
          <w:sz w:val="24"/>
          <w:szCs w:val="24"/>
        </w:rPr>
        <w:t xml:space="preserve"> </w:t>
      </w:r>
      <w:r w:rsidR="000A0901" w:rsidRPr="00A408D4">
        <w:rPr>
          <w:sz w:val="24"/>
          <w:szCs w:val="24"/>
        </w:rPr>
        <w:t xml:space="preserve">la </w:t>
      </w:r>
      <w:r w:rsidR="000A0901">
        <w:rPr>
          <w:sz w:val="24"/>
          <w:szCs w:val="24"/>
        </w:rPr>
        <w:t>“</w:t>
      </w:r>
      <w:proofErr w:type="spellStart"/>
      <w:r w:rsidR="000A0901" w:rsidRPr="00A408D4">
        <w:rPr>
          <w:sz w:val="24"/>
          <w:szCs w:val="24"/>
        </w:rPr>
        <w:t>esferificación</w:t>
      </w:r>
      <w:proofErr w:type="spellEnd"/>
      <w:r w:rsidR="000A0901">
        <w:rPr>
          <w:sz w:val="24"/>
          <w:szCs w:val="24"/>
        </w:rPr>
        <w:t>”</w:t>
      </w:r>
      <w:r w:rsidR="000A0901" w:rsidRPr="00A408D4">
        <w:rPr>
          <w:sz w:val="24"/>
          <w:szCs w:val="24"/>
        </w:rPr>
        <w:t xml:space="preserve"> de Ferrán </w:t>
      </w:r>
      <w:proofErr w:type="spellStart"/>
      <w:r w:rsidR="000A0901" w:rsidRPr="00A408D4">
        <w:rPr>
          <w:sz w:val="24"/>
          <w:szCs w:val="24"/>
        </w:rPr>
        <w:t>Adriá</w:t>
      </w:r>
      <w:proofErr w:type="spellEnd"/>
      <w:r w:rsidR="000A0901" w:rsidRPr="00A408D4">
        <w:rPr>
          <w:sz w:val="24"/>
          <w:szCs w:val="24"/>
        </w:rPr>
        <w:t>.</w:t>
      </w:r>
      <w:r w:rsidRPr="00A408D4">
        <w:rPr>
          <w:sz w:val="24"/>
          <w:szCs w:val="24"/>
        </w:rPr>
        <w:t xml:space="preserve"> </w:t>
      </w:r>
    </w:p>
    <w:p w:rsidR="006A0FD0" w:rsidRDefault="006A0FD0" w:rsidP="00A408D4">
      <w:pPr>
        <w:jc w:val="center"/>
        <w:rPr>
          <w:b/>
          <w:sz w:val="28"/>
          <w:szCs w:val="28"/>
        </w:rPr>
      </w:pPr>
    </w:p>
    <w:p w:rsidR="00A408D4" w:rsidRDefault="00B147CD" w:rsidP="00A408D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PLATO</w:t>
      </w:r>
      <w:r w:rsidR="00A408D4" w:rsidRPr="00A408D4">
        <w:rPr>
          <w:b/>
          <w:sz w:val="28"/>
          <w:szCs w:val="28"/>
        </w:rPr>
        <w:t>S PRESENTAD</w:t>
      </w:r>
      <w:r>
        <w:rPr>
          <w:b/>
          <w:sz w:val="28"/>
          <w:szCs w:val="28"/>
        </w:rPr>
        <w:t>O</w:t>
      </w:r>
      <w:r w:rsidR="00A408D4" w:rsidRPr="00A408D4">
        <w:rPr>
          <w:b/>
          <w:sz w:val="28"/>
          <w:szCs w:val="28"/>
        </w:rPr>
        <w:t>S</w:t>
      </w:r>
    </w:p>
    <w:tbl>
      <w:tblPr>
        <w:tblpPr w:leftFromText="141" w:rightFromText="141" w:vertAnchor="text" w:tblpY="1"/>
        <w:tblOverlap w:val="never"/>
        <w:tblW w:w="9764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7159"/>
        <w:gridCol w:w="877"/>
        <w:gridCol w:w="894"/>
        <w:gridCol w:w="834"/>
      </w:tblGrid>
      <w:tr w:rsidR="00B147CD" w:rsidRPr="00B147CD" w:rsidTr="006A0FD0">
        <w:trPr>
          <w:trHeight w:val="255"/>
        </w:trPr>
        <w:tc>
          <w:tcPr>
            <w:tcW w:w="97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proofErr w:type="spellStart"/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Melanoleucas</w:t>
            </w:r>
            <w:proofErr w:type="spellEnd"/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 xml:space="preserve"> a la plancha con ensalada de pamplina</w:t>
            </w:r>
          </w:p>
        </w:tc>
      </w:tr>
      <w:tr w:rsidR="00B147CD" w:rsidRPr="00B147CD" w:rsidTr="006A0FD0">
        <w:trPr>
          <w:trHeight w:val="255"/>
        </w:trPr>
        <w:tc>
          <w:tcPr>
            <w:tcW w:w="97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Flores de calabacín rellenas de setas</w:t>
            </w:r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 xml:space="preserve">El plato de </w:t>
            </w:r>
            <w:proofErr w:type="spellStart"/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claudio</w:t>
            </w:r>
            <w:proofErr w:type="spellEnd"/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Rebozuelos caramelizados</w:t>
            </w:r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 xml:space="preserve">Alas de pavo con </w:t>
            </w:r>
            <w:proofErr w:type="spellStart"/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pleurotus</w:t>
            </w:r>
            <w:proofErr w:type="spellEnd"/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Timbal con las tres reinas de la primavera</w:t>
            </w:r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proofErr w:type="spellStart"/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Carpaccio</w:t>
            </w:r>
            <w:proofErr w:type="spellEnd"/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 xml:space="preserve"> de </w:t>
            </w:r>
            <w:proofErr w:type="spellStart"/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marzuolus</w:t>
            </w:r>
            <w:proofErr w:type="spellEnd"/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Trufas al natural</w:t>
            </w:r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Setas en papillote</w:t>
            </w:r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 xml:space="preserve">Angulas de monte a la </w:t>
            </w:r>
            <w:proofErr w:type="spellStart"/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bilbaina</w:t>
            </w:r>
            <w:proofErr w:type="spellEnd"/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Escabeche de setas</w:t>
            </w:r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Gelatina de setas</w:t>
            </w:r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Crema  de níscalos</w:t>
            </w:r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 xml:space="preserve">Salsa de </w:t>
            </w:r>
            <w:proofErr w:type="spellStart"/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boletus</w:t>
            </w:r>
            <w:proofErr w:type="spellEnd"/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Colmenillas rellenas</w:t>
            </w:r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proofErr w:type="spellStart"/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Champiñon</w:t>
            </w:r>
            <w:proofErr w:type="spellEnd"/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 xml:space="preserve"> al cabrales</w:t>
            </w:r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proofErr w:type="spellStart"/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Agrocybes</w:t>
            </w:r>
            <w:proofErr w:type="spellEnd"/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 xml:space="preserve"> al azafrán</w:t>
            </w:r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Albóndigas con crujiente y salsa de setas</w:t>
            </w:r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Percebes de monte</w:t>
            </w:r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proofErr w:type="spellStart"/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Shi-takes</w:t>
            </w:r>
            <w:proofErr w:type="spellEnd"/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 xml:space="preserve"> con carrilladas de ibérico</w:t>
            </w:r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Conejo con pies rojos</w:t>
            </w:r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proofErr w:type="spellStart"/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Picantón</w:t>
            </w:r>
            <w:proofErr w:type="spellEnd"/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 xml:space="preserve"> relleno de níscalos</w:t>
            </w:r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proofErr w:type="spellStart"/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Hygrophorus</w:t>
            </w:r>
            <w:proofErr w:type="spellEnd"/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 xml:space="preserve"> con congrio en salsa verde</w:t>
            </w:r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Cangrejos con setas de las ardillas</w:t>
            </w:r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 xml:space="preserve">Revuelto de </w:t>
            </w:r>
            <w:proofErr w:type="spellStart"/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clipeatum</w:t>
            </w:r>
            <w:proofErr w:type="spellEnd"/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 xml:space="preserve">Coliflor con </w:t>
            </w:r>
            <w:proofErr w:type="spellStart"/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clitopilus</w:t>
            </w:r>
            <w:proofErr w:type="spellEnd"/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Pencas rellenas y rebozadas con setas</w:t>
            </w:r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Trompetas de los muertos sobre aros de cebolla roja</w:t>
            </w:r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Garbanzos con cebolla confitada y pezones azules</w:t>
            </w:r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lastRenderedPageBreak/>
              <w:t xml:space="preserve">Fabes con </w:t>
            </w:r>
            <w:proofErr w:type="spellStart"/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lyophyllum</w:t>
            </w:r>
            <w:proofErr w:type="spellEnd"/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 xml:space="preserve">Paella de </w:t>
            </w:r>
            <w:proofErr w:type="spellStart"/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perretxicos</w:t>
            </w:r>
            <w:proofErr w:type="spellEnd"/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 xml:space="preserve">Manzanas al vino tinto con aroma de </w:t>
            </w:r>
            <w:proofErr w:type="spellStart"/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boletus</w:t>
            </w:r>
            <w:proofErr w:type="spellEnd"/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Pan de setas</w:t>
            </w:r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Patatas rellenas de negrillas sobre mayonesa de níscalos</w:t>
            </w:r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Pollo con rebozuelos al cava</w:t>
            </w:r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proofErr w:type="spellStart"/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Pil-pil</w:t>
            </w:r>
            <w:proofErr w:type="spellEnd"/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 xml:space="preserve"> de </w:t>
            </w:r>
            <w:proofErr w:type="spellStart"/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marzulus</w:t>
            </w:r>
            <w:proofErr w:type="spellEnd"/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Nidos de primavera</w:t>
            </w:r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Sopa de senderuelas con alcachofas</w:t>
            </w:r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Angulas de huerta trufadas</w:t>
            </w:r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 xml:space="preserve">Arroz multicolor con guarnición de </w:t>
            </w:r>
            <w:proofErr w:type="spellStart"/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Suillus</w:t>
            </w:r>
            <w:proofErr w:type="spellEnd"/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Huevo Trufado</w:t>
            </w:r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Arroz con leche anisado</w:t>
            </w:r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Patatas con níscalos con picante micológico</w:t>
            </w:r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Filloas rellenas de setas portentosas</w:t>
            </w:r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 xml:space="preserve">Setas en </w:t>
            </w:r>
            <w:proofErr w:type="spellStart"/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tempura</w:t>
            </w:r>
            <w:proofErr w:type="spellEnd"/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 xml:space="preserve">Chorizos de níscalos </w:t>
            </w:r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Morcillas de setas</w:t>
            </w:r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 xml:space="preserve">Paté de </w:t>
            </w:r>
            <w:proofErr w:type="spellStart"/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boletus</w:t>
            </w:r>
            <w:proofErr w:type="spellEnd"/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proofErr w:type="spellStart"/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Sufle</w:t>
            </w:r>
            <w:proofErr w:type="spellEnd"/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 xml:space="preserve"> de amanita cesárea</w:t>
            </w:r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 xml:space="preserve">Calabaza al </w:t>
            </w:r>
            <w:proofErr w:type="spellStart"/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cuadrrado</w:t>
            </w:r>
            <w:proofErr w:type="spellEnd"/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 xml:space="preserve">Sopa de verduras con </w:t>
            </w:r>
            <w:proofErr w:type="spellStart"/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tricholomas</w:t>
            </w:r>
            <w:proofErr w:type="spellEnd"/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Ensalada trufada</w:t>
            </w:r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Ensalada de remolacha con níscalos en vinagre</w:t>
            </w:r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Tarta de queso con rebozuelos caramelizados</w:t>
            </w:r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Bizcocho de níscalos caramelizados</w:t>
            </w:r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Bombones Victoria</w:t>
            </w:r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Turrón de setas</w:t>
            </w:r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Golosinas de setas</w:t>
            </w:r>
          </w:p>
        </w:tc>
      </w:tr>
      <w:tr w:rsidR="00B147CD" w:rsidRPr="00B147CD" w:rsidTr="006A0FD0">
        <w:trPr>
          <w:gridAfter w:val="3"/>
          <w:wAfter w:w="2605" w:type="dxa"/>
          <w:trHeight w:val="255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270C" w:rsidRDefault="0013270C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 xml:space="preserve">Tortilla de amanita </w:t>
            </w:r>
            <w:proofErr w:type="spellStart"/>
            <w:r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rubescens</w:t>
            </w:r>
            <w:proofErr w:type="spellEnd"/>
          </w:p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Tortillitas de manzana sobre salsa de tofe trufada</w:t>
            </w:r>
          </w:p>
        </w:tc>
      </w:tr>
      <w:tr w:rsidR="00B147CD" w:rsidRPr="00B147CD" w:rsidTr="006A0FD0">
        <w:trPr>
          <w:gridAfter w:val="2"/>
          <w:wAfter w:w="1728" w:type="dxa"/>
          <w:trHeight w:val="255"/>
        </w:trPr>
        <w:tc>
          <w:tcPr>
            <w:tcW w:w="80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 xml:space="preserve">Postre de oronjas con chocolate </w:t>
            </w:r>
            <w:r w:rsidR="0013270C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 xml:space="preserve">negro </w:t>
            </w: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y mermelada caliente</w:t>
            </w:r>
            <w:r w:rsidR="0013270C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 xml:space="preserve"> </w:t>
            </w: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de</w:t>
            </w:r>
            <w:r w:rsidR="0013270C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 xml:space="preserve"> </w:t>
            </w: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 xml:space="preserve">grosella </w:t>
            </w:r>
          </w:p>
        </w:tc>
      </w:tr>
      <w:tr w:rsidR="00B147CD" w:rsidRPr="00B147CD" w:rsidTr="006A0FD0">
        <w:trPr>
          <w:gridAfter w:val="1"/>
          <w:wAfter w:w="834" w:type="dxa"/>
          <w:trHeight w:val="255"/>
        </w:trPr>
        <w:tc>
          <w:tcPr>
            <w:tcW w:w="89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 xml:space="preserve">Mermelada de </w:t>
            </w:r>
            <w:proofErr w:type="spellStart"/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rúsula</w:t>
            </w:r>
            <w:proofErr w:type="spellEnd"/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 xml:space="preserve"> al vino tinto sobre verduritas crujientes</w:t>
            </w:r>
          </w:p>
        </w:tc>
      </w:tr>
      <w:tr w:rsidR="00B147CD" w:rsidRPr="00B147CD" w:rsidTr="006A0FD0">
        <w:trPr>
          <w:gridAfter w:val="1"/>
          <w:wAfter w:w="834" w:type="dxa"/>
          <w:trHeight w:val="255"/>
        </w:trPr>
        <w:tc>
          <w:tcPr>
            <w:tcW w:w="89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 xml:space="preserve">Pastas </w:t>
            </w:r>
            <w:proofErr w:type="spellStart"/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edulis</w:t>
            </w:r>
            <w:proofErr w:type="spellEnd"/>
          </w:p>
        </w:tc>
      </w:tr>
      <w:tr w:rsidR="00B147CD" w:rsidRPr="00B147CD" w:rsidTr="006A0FD0">
        <w:trPr>
          <w:gridAfter w:val="1"/>
          <w:wAfter w:w="834" w:type="dxa"/>
          <w:trHeight w:val="255"/>
        </w:trPr>
        <w:tc>
          <w:tcPr>
            <w:tcW w:w="89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proofErr w:type="spellStart"/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Spaguetti</w:t>
            </w:r>
            <w:proofErr w:type="spellEnd"/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 xml:space="preserve"> de setas</w:t>
            </w:r>
          </w:p>
        </w:tc>
      </w:tr>
      <w:tr w:rsidR="00B147CD" w:rsidRPr="00B147CD" w:rsidTr="006A0FD0">
        <w:trPr>
          <w:gridAfter w:val="1"/>
          <w:wAfter w:w="834" w:type="dxa"/>
          <w:trHeight w:val="255"/>
        </w:trPr>
        <w:tc>
          <w:tcPr>
            <w:tcW w:w="89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proofErr w:type="spellStart"/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Buding</w:t>
            </w:r>
            <w:proofErr w:type="spellEnd"/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 xml:space="preserve"> de setas de San Jorge</w:t>
            </w:r>
          </w:p>
        </w:tc>
      </w:tr>
      <w:tr w:rsidR="00B147CD" w:rsidRPr="00B147CD" w:rsidTr="006A0FD0">
        <w:trPr>
          <w:gridAfter w:val="1"/>
          <w:wAfter w:w="834" w:type="dxa"/>
          <w:trHeight w:val="255"/>
        </w:trPr>
        <w:tc>
          <w:tcPr>
            <w:tcW w:w="89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Pr="00B147CD" w:rsidRDefault="00B147CD" w:rsidP="0013270C">
            <w:pPr>
              <w:spacing w:after="0" w:line="240" w:lineRule="auto"/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ndalus"/>
                <w:b/>
                <w:sz w:val="24"/>
                <w:szCs w:val="24"/>
                <w:lang w:eastAsia="es-ES"/>
              </w:rPr>
              <w:t>Sorpresa de setas</w:t>
            </w:r>
          </w:p>
        </w:tc>
      </w:tr>
      <w:tr w:rsidR="00B147CD" w:rsidRPr="00B147CD" w:rsidTr="006A0FD0">
        <w:trPr>
          <w:gridAfter w:val="1"/>
          <w:wAfter w:w="834" w:type="dxa"/>
          <w:trHeight w:val="255"/>
        </w:trPr>
        <w:tc>
          <w:tcPr>
            <w:tcW w:w="89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CD" w:rsidRDefault="00B147CD" w:rsidP="0013270C">
            <w:pPr>
              <w:spacing w:after="0" w:line="240" w:lineRule="auto"/>
              <w:rPr>
                <w:rFonts w:ascii="Calibri" w:eastAsia="Times New Roman" w:hAnsi="Calibri" w:cs="Arial"/>
                <w:b/>
                <w:sz w:val="24"/>
                <w:szCs w:val="24"/>
                <w:lang w:eastAsia="es-ES"/>
              </w:rPr>
            </w:pPr>
            <w:r w:rsidRPr="00B147CD">
              <w:rPr>
                <w:rFonts w:ascii="Calibri" w:eastAsia="Times New Roman" w:hAnsi="Calibri" w:cs="Arial"/>
                <w:b/>
                <w:sz w:val="24"/>
                <w:szCs w:val="24"/>
                <w:lang w:eastAsia="es-ES"/>
              </w:rPr>
              <w:t>Trompetas Marrón</w:t>
            </w:r>
          </w:p>
          <w:p w:rsidR="00E35868" w:rsidRDefault="00E35868" w:rsidP="0013270C">
            <w:pPr>
              <w:spacing w:after="0" w:line="240" w:lineRule="auto"/>
              <w:rPr>
                <w:rFonts w:ascii="Calibri" w:eastAsia="Times New Roman" w:hAnsi="Calibri" w:cs="Arial"/>
                <w:b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Arial"/>
                <w:b/>
                <w:sz w:val="24"/>
                <w:szCs w:val="24"/>
                <w:lang w:eastAsia="es-ES"/>
              </w:rPr>
              <w:t>Helado de rebozuelos</w:t>
            </w:r>
          </w:p>
          <w:p w:rsidR="00E35868" w:rsidRDefault="00E35868" w:rsidP="0013270C">
            <w:pPr>
              <w:spacing w:after="0" w:line="240" w:lineRule="auto"/>
              <w:rPr>
                <w:rFonts w:ascii="Calibri" w:eastAsia="Times New Roman" w:hAnsi="Calibri" w:cs="Arial"/>
                <w:b/>
                <w:sz w:val="24"/>
                <w:szCs w:val="24"/>
                <w:lang w:eastAsia="es-ES"/>
              </w:rPr>
            </w:pPr>
            <w:proofErr w:type="spellStart"/>
            <w:r>
              <w:rPr>
                <w:rFonts w:ascii="Calibri" w:eastAsia="Times New Roman" w:hAnsi="Calibri" w:cs="Arial"/>
                <w:b/>
                <w:sz w:val="24"/>
                <w:szCs w:val="24"/>
                <w:lang w:eastAsia="es-ES"/>
              </w:rPr>
              <w:t>Sparassis</w:t>
            </w:r>
            <w:proofErr w:type="spellEnd"/>
            <w:r w:rsidR="00D97056">
              <w:rPr>
                <w:rFonts w:ascii="Calibri" w:eastAsia="Times New Roman" w:hAnsi="Calibri" w:cs="Arial"/>
                <w:b/>
                <w:sz w:val="24"/>
                <w:szCs w:val="24"/>
                <w:lang w:eastAsia="es-ES"/>
              </w:rPr>
              <w:t xml:space="preserve"> en </w:t>
            </w:r>
            <w:proofErr w:type="spellStart"/>
            <w:r w:rsidR="00D97056">
              <w:rPr>
                <w:rFonts w:ascii="Calibri" w:eastAsia="Times New Roman" w:hAnsi="Calibri" w:cs="Arial"/>
                <w:b/>
                <w:sz w:val="24"/>
                <w:szCs w:val="24"/>
                <w:lang w:eastAsia="es-ES"/>
              </w:rPr>
              <w:t>tempura</w:t>
            </w:r>
            <w:proofErr w:type="spellEnd"/>
            <w:r w:rsidR="00D97056">
              <w:rPr>
                <w:rFonts w:ascii="Calibri" w:eastAsia="Times New Roman" w:hAnsi="Calibri" w:cs="Arial"/>
                <w:b/>
                <w:sz w:val="24"/>
                <w:szCs w:val="24"/>
                <w:lang w:eastAsia="es-ES"/>
              </w:rPr>
              <w:t xml:space="preserve"> sobre salmorejo de tomate rosa</w:t>
            </w:r>
          </w:p>
          <w:p w:rsidR="009A547D" w:rsidRDefault="009A547D" w:rsidP="0013270C">
            <w:pPr>
              <w:spacing w:after="0" w:line="240" w:lineRule="auto"/>
              <w:rPr>
                <w:rFonts w:ascii="Calibri" w:eastAsia="Times New Roman" w:hAnsi="Calibri" w:cs="Arial"/>
                <w:b/>
                <w:sz w:val="24"/>
                <w:szCs w:val="24"/>
                <w:lang w:eastAsia="es-ES"/>
              </w:rPr>
            </w:pPr>
          </w:p>
          <w:p w:rsidR="00293FD5" w:rsidRDefault="009A547D" w:rsidP="0013270C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sz w:val="28"/>
                <w:szCs w:val="28"/>
                <w:lang w:eastAsia="es-ES"/>
              </w:rPr>
            </w:pPr>
            <w:r>
              <w:rPr>
                <w:rFonts w:ascii="Calibri" w:eastAsia="Times New Roman" w:hAnsi="Calibri" w:cs="Arial"/>
                <w:b/>
                <w:sz w:val="28"/>
                <w:szCs w:val="28"/>
                <w:lang w:eastAsia="es-ES"/>
              </w:rPr>
              <w:t xml:space="preserve">           </w:t>
            </w:r>
            <w:r w:rsidR="0013270C">
              <w:rPr>
                <w:rFonts w:ascii="Calibri" w:eastAsia="Times New Roman" w:hAnsi="Calibri" w:cs="Arial"/>
                <w:b/>
                <w:sz w:val="28"/>
                <w:szCs w:val="28"/>
                <w:lang w:eastAsia="es-ES"/>
              </w:rPr>
              <w:t xml:space="preserve">   </w:t>
            </w:r>
            <w:r>
              <w:rPr>
                <w:rFonts w:ascii="Calibri" w:eastAsia="Times New Roman" w:hAnsi="Calibri" w:cs="Arial"/>
                <w:b/>
                <w:sz w:val="28"/>
                <w:szCs w:val="28"/>
                <w:lang w:eastAsia="es-ES"/>
              </w:rPr>
              <w:t xml:space="preserve"> </w:t>
            </w:r>
            <w:r w:rsidR="0013270C">
              <w:rPr>
                <w:rFonts w:ascii="Calibri" w:eastAsia="Times New Roman" w:hAnsi="Calibri" w:cs="Arial"/>
                <w:b/>
                <w:sz w:val="28"/>
                <w:szCs w:val="28"/>
                <w:lang w:eastAsia="es-ES"/>
              </w:rPr>
              <w:t xml:space="preserve"> </w:t>
            </w:r>
          </w:p>
          <w:p w:rsidR="00D97056" w:rsidRDefault="00D97056" w:rsidP="0013270C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sz w:val="28"/>
                <w:szCs w:val="28"/>
                <w:lang w:eastAsia="es-ES"/>
              </w:rPr>
            </w:pPr>
          </w:p>
          <w:p w:rsidR="00D97056" w:rsidRDefault="00D97056" w:rsidP="0013270C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sz w:val="28"/>
                <w:szCs w:val="28"/>
                <w:lang w:eastAsia="es-ES"/>
              </w:rPr>
            </w:pPr>
          </w:p>
          <w:p w:rsidR="009A547D" w:rsidRPr="00B147CD" w:rsidRDefault="009A547D" w:rsidP="00D97056">
            <w:pPr>
              <w:spacing w:after="0" w:line="240" w:lineRule="auto"/>
              <w:rPr>
                <w:rFonts w:ascii="Calibri" w:eastAsia="Times New Roman" w:hAnsi="Calibri" w:cs="Arial"/>
                <w:b/>
                <w:sz w:val="28"/>
                <w:szCs w:val="28"/>
                <w:lang w:eastAsia="es-ES"/>
              </w:rPr>
            </w:pPr>
          </w:p>
        </w:tc>
      </w:tr>
    </w:tbl>
    <w:p w:rsidR="00D97056" w:rsidRPr="00293FD5" w:rsidRDefault="00D97056" w:rsidP="00D97056">
      <w:pPr>
        <w:tabs>
          <w:tab w:val="left" w:pos="3150"/>
        </w:tabs>
        <w:rPr>
          <w:b/>
          <w:sz w:val="28"/>
          <w:szCs w:val="28"/>
        </w:rPr>
      </w:pPr>
    </w:p>
    <w:sectPr w:rsidR="00D97056" w:rsidRPr="00293FD5" w:rsidSect="00F8437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hyphenationZone w:val="425"/>
  <w:characterSpacingControl w:val="doNotCompress"/>
  <w:compat/>
  <w:rsids>
    <w:rsidRoot w:val="00F7473C"/>
    <w:rsid w:val="00091141"/>
    <w:rsid w:val="000A0901"/>
    <w:rsid w:val="0013270C"/>
    <w:rsid w:val="00293FD5"/>
    <w:rsid w:val="00295B78"/>
    <w:rsid w:val="00324EE9"/>
    <w:rsid w:val="00326E87"/>
    <w:rsid w:val="003B619B"/>
    <w:rsid w:val="005D2E68"/>
    <w:rsid w:val="006562F9"/>
    <w:rsid w:val="006A0FD0"/>
    <w:rsid w:val="00782B58"/>
    <w:rsid w:val="00947169"/>
    <w:rsid w:val="0098427D"/>
    <w:rsid w:val="009A547D"/>
    <w:rsid w:val="00A408D4"/>
    <w:rsid w:val="00A86398"/>
    <w:rsid w:val="00AE2365"/>
    <w:rsid w:val="00B147CD"/>
    <w:rsid w:val="00B83395"/>
    <w:rsid w:val="00BC7E78"/>
    <w:rsid w:val="00CF69C0"/>
    <w:rsid w:val="00D97056"/>
    <w:rsid w:val="00DA3E17"/>
    <w:rsid w:val="00DD22FC"/>
    <w:rsid w:val="00E35868"/>
    <w:rsid w:val="00EA0523"/>
    <w:rsid w:val="00ED0668"/>
    <w:rsid w:val="00EE0C7B"/>
    <w:rsid w:val="00F36DE7"/>
    <w:rsid w:val="00F7473C"/>
    <w:rsid w:val="00F84376"/>
    <w:rsid w:val="00FC4BB4"/>
    <w:rsid w:val="00FC530A"/>
    <w:rsid w:val="00FD0B12"/>
    <w:rsid w:val="00FE23A0"/>
    <w:rsid w:val="00FE5A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4376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0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09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7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Diapositiva_de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598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 Gómez Sanz</dc:creator>
  <cp:lastModifiedBy>Manuel Gómez Sanz</cp:lastModifiedBy>
  <cp:revision>2</cp:revision>
  <dcterms:created xsi:type="dcterms:W3CDTF">2016-09-21T09:52:00Z</dcterms:created>
  <dcterms:modified xsi:type="dcterms:W3CDTF">2016-09-21T09:52:00Z</dcterms:modified>
</cp:coreProperties>
</file>